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6D3AF0" w14:textId="77777777" w:rsidR="00DC4E37" w:rsidRPr="00DC4E37" w:rsidRDefault="00DC4E37" w:rsidP="00DC4E3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D7AEB91" w14:textId="77777777" w:rsidR="00DC4E37" w:rsidRPr="00DC4E37" w:rsidRDefault="00DC4E37" w:rsidP="008B7E2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ЛАБОРАТОРНАЯ РАБОТА №7</w:t>
      </w:r>
    </w:p>
    <w:p w14:paraId="4FAC0679" w14:textId="77777777" w:rsidR="00DC4E37" w:rsidRPr="00DC4E37" w:rsidRDefault="00DC4E37" w:rsidP="008B7E2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C4E37">
        <w:rPr>
          <w:rFonts w:ascii="Times New Roman" w:hAnsi="Times New Roman" w:cs="Times New Roman"/>
          <w:b/>
          <w:sz w:val="28"/>
          <w:szCs w:val="28"/>
        </w:rPr>
        <w:t>Химические свойства типичных металлов, неметаллов и амфотерных элементов</w:t>
      </w:r>
    </w:p>
    <w:bookmarkEnd w:id="0"/>
    <w:p w14:paraId="15811FE9" w14:textId="77777777" w:rsidR="00DC4E37" w:rsidRPr="00DC4E37" w:rsidRDefault="00DC4E37" w:rsidP="00DC4E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Реактивы:</w:t>
      </w:r>
    </w:p>
    <w:p w14:paraId="15B1D9DB" w14:textId="77777777" w:rsidR="00DC4E37" w:rsidRPr="00DC4E37" w:rsidRDefault="00DC4E37" w:rsidP="00DC4E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4E37">
        <w:rPr>
          <w:rFonts w:ascii="Times New Roman" w:hAnsi="Times New Roman" w:cs="Times New Roman"/>
          <w:sz w:val="28"/>
          <w:szCs w:val="28"/>
        </w:rPr>
        <w:t>Цинк, магний (в виде гранул), растворы соляной и серной кислот (разбавленные), гидроксид натрия (</w:t>
      </w:r>
      <w:proofErr w:type="spellStart"/>
      <w:r w:rsidRPr="00DC4E37">
        <w:rPr>
          <w:rFonts w:ascii="Times New Roman" w:hAnsi="Times New Roman" w:cs="Times New Roman"/>
          <w:sz w:val="28"/>
          <w:szCs w:val="28"/>
        </w:rPr>
        <w:t>NaOH</w:t>
      </w:r>
      <w:proofErr w:type="spellEnd"/>
      <w:r w:rsidRPr="00DC4E37">
        <w:rPr>
          <w:rFonts w:ascii="Times New Roman" w:hAnsi="Times New Roman" w:cs="Times New Roman"/>
          <w:sz w:val="28"/>
          <w:szCs w:val="28"/>
        </w:rPr>
        <w:t>), йодид калия (KI), хлорная вода, оксид кальция (</w:t>
      </w:r>
      <w:proofErr w:type="spellStart"/>
      <w:r w:rsidRPr="00DC4E37">
        <w:rPr>
          <w:rFonts w:ascii="Times New Roman" w:hAnsi="Times New Roman" w:cs="Times New Roman"/>
          <w:sz w:val="28"/>
          <w:szCs w:val="28"/>
        </w:rPr>
        <w:t>CaO</w:t>
      </w:r>
      <w:proofErr w:type="spellEnd"/>
      <w:r w:rsidRPr="00DC4E37">
        <w:rPr>
          <w:rFonts w:ascii="Times New Roman" w:hAnsi="Times New Roman" w:cs="Times New Roman"/>
          <w:sz w:val="28"/>
          <w:szCs w:val="28"/>
        </w:rPr>
        <w:t>), вода, универсальная индикаторная бумага.</w:t>
      </w:r>
    </w:p>
    <w:p w14:paraId="62FF607A" w14:textId="77777777" w:rsidR="00DC4E37" w:rsidRPr="00DC4E37" w:rsidRDefault="00DC4E37" w:rsidP="00DC4E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Оборудование:</w:t>
      </w:r>
    </w:p>
    <w:p w14:paraId="7A2511D1" w14:textId="77777777" w:rsidR="00DC4E37" w:rsidRPr="00DC4E37" w:rsidRDefault="00DC4E37" w:rsidP="00DC4E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4E37">
        <w:rPr>
          <w:rFonts w:ascii="Times New Roman" w:hAnsi="Times New Roman" w:cs="Times New Roman"/>
          <w:sz w:val="28"/>
          <w:szCs w:val="28"/>
        </w:rPr>
        <w:t>Пробирки и держатели для пробирок.</w:t>
      </w:r>
    </w:p>
    <w:p w14:paraId="7B297589" w14:textId="77777777" w:rsidR="00DC4E37" w:rsidRPr="00DC4E37" w:rsidRDefault="00DC4E37" w:rsidP="00DC4E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безопасности:</w:t>
      </w:r>
    </w:p>
    <w:p w14:paraId="008EF74B" w14:textId="77777777" w:rsidR="00DC4E37" w:rsidRPr="00DC4E37" w:rsidRDefault="00DC4E37" w:rsidP="00DC4E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4E37">
        <w:rPr>
          <w:rFonts w:ascii="Times New Roman" w:hAnsi="Times New Roman" w:cs="Times New Roman"/>
          <w:sz w:val="28"/>
          <w:szCs w:val="28"/>
        </w:rPr>
        <w:t>Соблюдайте правила работы с кислотами и щелочами.</w:t>
      </w:r>
    </w:p>
    <w:p w14:paraId="07B1A8BA" w14:textId="77777777" w:rsidR="00DC4E37" w:rsidRPr="00DC4E37" w:rsidRDefault="00DC4E37" w:rsidP="00DC4E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4E37">
        <w:rPr>
          <w:rFonts w:ascii="Times New Roman" w:hAnsi="Times New Roman" w:cs="Times New Roman"/>
          <w:sz w:val="28"/>
          <w:szCs w:val="28"/>
        </w:rPr>
        <w:t>Окислительно-восстановите</w:t>
      </w:r>
      <w:r>
        <w:rPr>
          <w:rFonts w:ascii="Times New Roman" w:hAnsi="Times New Roman" w:cs="Times New Roman"/>
          <w:sz w:val="28"/>
          <w:szCs w:val="28"/>
        </w:rPr>
        <w:t>льные свойства простых веществ</w:t>
      </w:r>
    </w:p>
    <w:p w14:paraId="45A2AF0E" w14:textId="77777777" w:rsidR="00DC4E37" w:rsidRPr="00DC4E37" w:rsidRDefault="00DC4E37" w:rsidP="00DC4E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 1:</w:t>
      </w:r>
    </w:p>
    <w:p w14:paraId="0D227602" w14:textId="77777777" w:rsidR="00DC4E37" w:rsidRPr="00DC4E37" w:rsidRDefault="00DC4E37" w:rsidP="00DC4E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4E37">
        <w:rPr>
          <w:rFonts w:ascii="Times New Roman" w:hAnsi="Times New Roman" w:cs="Times New Roman"/>
          <w:sz w:val="28"/>
          <w:szCs w:val="28"/>
        </w:rPr>
        <w:t xml:space="preserve">В две пробирки положите по одинаковому </w:t>
      </w:r>
      <w:r>
        <w:rPr>
          <w:rFonts w:ascii="Times New Roman" w:hAnsi="Times New Roman" w:cs="Times New Roman"/>
          <w:sz w:val="28"/>
          <w:szCs w:val="28"/>
        </w:rPr>
        <w:t>количеству гранул цинка и магния</w:t>
      </w:r>
      <w:r w:rsidRPr="00DC4E37">
        <w:rPr>
          <w:rFonts w:ascii="Times New Roman" w:hAnsi="Times New Roman" w:cs="Times New Roman"/>
          <w:sz w:val="28"/>
          <w:szCs w:val="28"/>
        </w:rPr>
        <w:t>, затем доба</w:t>
      </w:r>
      <w:r>
        <w:rPr>
          <w:rFonts w:ascii="Times New Roman" w:hAnsi="Times New Roman" w:cs="Times New Roman"/>
          <w:sz w:val="28"/>
          <w:szCs w:val="28"/>
        </w:rPr>
        <w:t>вьте по 2 мл соляной кислоты</w:t>
      </w:r>
      <w:r w:rsidRPr="00DC4E37">
        <w:rPr>
          <w:rFonts w:ascii="Times New Roman" w:hAnsi="Times New Roman" w:cs="Times New Roman"/>
          <w:sz w:val="28"/>
          <w:szCs w:val="28"/>
        </w:rPr>
        <w:t>.</w:t>
      </w:r>
    </w:p>
    <w:p w14:paraId="7E15D249" w14:textId="77777777" w:rsidR="00DC4E37" w:rsidRPr="00DC4E37" w:rsidRDefault="00DC4E37" w:rsidP="00DC4E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</w:t>
      </w:r>
    </w:p>
    <w:p w14:paraId="26313721" w14:textId="77777777" w:rsidR="00DC4E37" w:rsidRPr="00DC4E37" w:rsidRDefault="00DC4E37" w:rsidP="00DC4E3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91CA329" w14:textId="17395DCC" w:rsidR="00DC4E37" w:rsidRPr="00DC4E37" w:rsidRDefault="00DC4E37" w:rsidP="00DC4E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4E37">
        <w:rPr>
          <w:rFonts w:ascii="Times New Roman" w:hAnsi="Times New Roman" w:cs="Times New Roman"/>
          <w:sz w:val="28"/>
          <w:szCs w:val="28"/>
        </w:rPr>
        <w:t xml:space="preserve"> Запишите наблюдаемые изменения.</w:t>
      </w:r>
    </w:p>
    <w:p w14:paraId="6AAC423F" w14:textId="0ED01389" w:rsidR="00DC4E37" w:rsidRPr="00DC4E37" w:rsidRDefault="00DC4E37" w:rsidP="00DC4E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4E37">
        <w:rPr>
          <w:rFonts w:ascii="Times New Roman" w:hAnsi="Times New Roman" w:cs="Times New Roman"/>
          <w:sz w:val="28"/>
          <w:szCs w:val="28"/>
        </w:rPr>
        <w:t xml:space="preserve"> Напишите уравнения реакций.</w:t>
      </w:r>
    </w:p>
    <w:p w14:paraId="6D76495E" w14:textId="50060B6E" w:rsidR="00DC4E37" w:rsidRPr="00DC4E37" w:rsidRDefault="00DC4E37" w:rsidP="00DC4E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4E37">
        <w:rPr>
          <w:rFonts w:ascii="Times New Roman" w:hAnsi="Times New Roman" w:cs="Times New Roman"/>
          <w:sz w:val="28"/>
          <w:szCs w:val="28"/>
        </w:rPr>
        <w:t>Уравняйте реакции методом электронного баланса.</w:t>
      </w:r>
    </w:p>
    <w:p w14:paraId="6DE99D39" w14:textId="12F161EA" w:rsidR="00DC4E37" w:rsidRPr="00DC4E37" w:rsidRDefault="00DC4E37" w:rsidP="00DC4E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Определите окислитель и восстановитель</w:t>
      </w:r>
      <w:r w:rsidRPr="00DC4E37">
        <w:rPr>
          <w:rFonts w:ascii="Times New Roman" w:hAnsi="Times New Roman" w:cs="Times New Roman"/>
          <w:sz w:val="28"/>
          <w:szCs w:val="28"/>
        </w:rPr>
        <w:t>.</w:t>
      </w:r>
    </w:p>
    <w:p w14:paraId="36417A23" w14:textId="77777777" w:rsidR="00DC4E37" w:rsidRPr="00DC4E37" w:rsidRDefault="00DC4E37" w:rsidP="00DC4E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 2:</w:t>
      </w:r>
    </w:p>
    <w:p w14:paraId="08F74FE2" w14:textId="77777777" w:rsidR="00DC4E37" w:rsidRPr="00DC4E37" w:rsidRDefault="00DC4E37" w:rsidP="00DC4E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4E37">
        <w:rPr>
          <w:rFonts w:ascii="Times New Roman" w:hAnsi="Times New Roman" w:cs="Times New Roman"/>
          <w:sz w:val="28"/>
          <w:szCs w:val="28"/>
        </w:rPr>
        <w:t>В про</w:t>
      </w:r>
      <w:r>
        <w:rPr>
          <w:rFonts w:ascii="Times New Roman" w:hAnsi="Times New Roman" w:cs="Times New Roman"/>
          <w:sz w:val="28"/>
          <w:szCs w:val="28"/>
        </w:rPr>
        <w:t>бирку налейте 2–3 мл раствора йодида калия, затем добавьте 2 мл хлорной воды</w:t>
      </w:r>
      <w:r w:rsidRPr="00DC4E37">
        <w:rPr>
          <w:rFonts w:ascii="Times New Roman" w:hAnsi="Times New Roman" w:cs="Times New Roman"/>
          <w:sz w:val="28"/>
          <w:szCs w:val="28"/>
        </w:rPr>
        <w:t>.</w:t>
      </w:r>
    </w:p>
    <w:p w14:paraId="12C0494D" w14:textId="77777777" w:rsidR="00DC4E37" w:rsidRPr="00DC4E37" w:rsidRDefault="00DC4E37" w:rsidP="00DC4E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</w:t>
      </w:r>
    </w:p>
    <w:p w14:paraId="75C8CB49" w14:textId="77777777" w:rsidR="00DC4E37" w:rsidRPr="00DC4E37" w:rsidRDefault="00DC4E37" w:rsidP="00DC4E3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F45EF44" w14:textId="708C3EA2" w:rsidR="00DC4E37" w:rsidRPr="00DC4E37" w:rsidRDefault="00DC4E37" w:rsidP="00DC4E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4E37">
        <w:rPr>
          <w:rFonts w:ascii="Times New Roman" w:hAnsi="Times New Roman" w:cs="Times New Roman"/>
          <w:sz w:val="28"/>
          <w:szCs w:val="28"/>
        </w:rPr>
        <w:t>Наблюдайте изменения. Запишите уравнение реакции.</w:t>
      </w:r>
    </w:p>
    <w:p w14:paraId="28F8D7C6" w14:textId="4F4BBF6B" w:rsidR="00DC4E37" w:rsidRPr="00DC4E37" w:rsidRDefault="00DC4E37" w:rsidP="00DC4E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4E37">
        <w:rPr>
          <w:rFonts w:ascii="Times New Roman" w:hAnsi="Times New Roman" w:cs="Times New Roman"/>
          <w:sz w:val="28"/>
          <w:szCs w:val="28"/>
        </w:rPr>
        <w:t xml:space="preserve"> Уравняйте методом электронного баланса.</w:t>
      </w:r>
    </w:p>
    <w:p w14:paraId="6D7A9920" w14:textId="27FB46E9" w:rsidR="00DC4E37" w:rsidRPr="00DC4E37" w:rsidRDefault="00DC4E37" w:rsidP="00DC4E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Определите окислитель и восстановитель</w:t>
      </w:r>
      <w:r w:rsidRPr="00DC4E37">
        <w:rPr>
          <w:rFonts w:ascii="Times New Roman" w:hAnsi="Times New Roman" w:cs="Times New Roman"/>
          <w:sz w:val="28"/>
          <w:szCs w:val="28"/>
        </w:rPr>
        <w:t>.</w:t>
      </w:r>
    </w:p>
    <w:p w14:paraId="1351446F" w14:textId="77777777" w:rsidR="00DC4E37" w:rsidRPr="00DC4E37" w:rsidRDefault="00DC4E37" w:rsidP="00DC4E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Химические свойства оксидов</w:t>
      </w:r>
    </w:p>
    <w:p w14:paraId="2FBB07B4" w14:textId="77777777" w:rsidR="00DC4E37" w:rsidRPr="00DC4E37" w:rsidRDefault="00DC4E37" w:rsidP="00DC4E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 3:</w:t>
      </w:r>
    </w:p>
    <w:p w14:paraId="352352C4" w14:textId="77777777" w:rsidR="00DC4E37" w:rsidRPr="00DC4E37" w:rsidRDefault="00DC4E37" w:rsidP="00DC4E3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72B02E5" w14:textId="77777777" w:rsidR="00DC4E37" w:rsidRPr="00DC4E37" w:rsidRDefault="00DC4E37" w:rsidP="00DC4E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4E37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две пробирки насыпьте немного оксида кальция</w:t>
      </w:r>
      <w:r w:rsidRPr="00DC4E37">
        <w:rPr>
          <w:rFonts w:ascii="Times New Roman" w:hAnsi="Times New Roman" w:cs="Times New Roman"/>
          <w:sz w:val="28"/>
          <w:szCs w:val="28"/>
        </w:rPr>
        <w:t>:</w:t>
      </w:r>
    </w:p>
    <w:p w14:paraId="381ACEED" w14:textId="77777777" w:rsidR="00DC4E37" w:rsidRPr="00DC4E37" w:rsidRDefault="00DC4E37" w:rsidP="00DC4E3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7813BBA" w14:textId="77777777" w:rsidR="00DC4E37" w:rsidRDefault="00DC4E37" w:rsidP="00DC4E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первую добавьте воду и 1–2 капли фенолфталеина (наблюдайте изменение цвета).</w:t>
      </w:r>
    </w:p>
    <w:p w14:paraId="33DD4269" w14:textId="77777777" w:rsidR="00DC4E37" w:rsidRPr="00DC4E37" w:rsidRDefault="00DC4E37" w:rsidP="00DC4E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Во вторую добавьте 2–3 мл </w:t>
      </w:r>
      <w:r w:rsidRPr="00DC4E37">
        <w:rPr>
          <w:rFonts w:ascii="Times New Roman" w:hAnsi="Times New Roman" w:cs="Times New Roman"/>
          <w:sz w:val="28"/>
          <w:szCs w:val="28"/>
        </w:rPr>
        <w:t>разбавленной сер</w:t>
      </w:r>
      <w:r>
        <w:rPr>
          <w:rFonts w:ascii="Times New Roman" w:hAnsi="Times New Roman" w:cs="Times New Roman"/>
          <w:sz w:val="28"/>
          <w:szCs w:val="28"/>
        </w:rPr>
        <w:t>ной кислоты</w:t>
      </w:r>
      <w:r w:rsidRPr="00DC4E37">
        <w:rPr>
          <w:rFonts w:ascii="Times New Roman" w:hAnsi="Times New Roman" w:cs="Times New Roman"/>
          <w:sz w:val="28"/>
          <w:szCs w:val="28"/>
        </w:rPr>
        <w:t>.</w:t>
      </w:r>
    </w:p>
    <w:p w14:paraId="4A498917" w14:textId="77777777" w:rsidR="00DC4E37" w:rsidRPr="00DC4E37" w:rsidRDefault="00DC4E37" w:rsidP="00DC4E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</w:t>
      </w:r>
    </w:p>
    <w:p w14:paraId="021D141F" w14:textId="77777777" w:rsidR="00DC4E37" w:rsidRPr="00DC4E37" w:rsidRDefault="00DC4E37" w:rsidP="00DC4E3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09997CB" w14:textId="6DDC26B8" w:rsidR="00DC4E37" w:rsidRPr="00DC4E37" w:rsidRDefault="00DC4E37" w:rsidP="00DC4E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4E37">
        <w:rPr>
          <w:rFonts w:ascii="Times New Roman" w:hAnsi="Times New Roman" w:cs="Times New Roman"/>
          <w:sz w:val="28"/>
          <w:szCs w:val="28"/>
        </w:rPr>
        <w:t xml:space="preserve"> Запишите наблюдения и уравнения реакций.</w:t>
      </w:r>
    </w:p>
    <w:p w14:paraId="0F6118E0" w14:textId="77777777" w:rsidR="00DC4E37" w:rsidRPr="00DC4E37" w:rsidRDefault="00DC4E37" w:rsidP="00DC4E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Сделайте вывод о свойствах оксида кальция</w:t>
      </w:r>
      <w:r w:rsidRPr="00DC4E37">
        <w:rPr>
          <w:rFonts w:ascii="Times New Roman" w:hAnsi="Times New Roman" w:cs="Times New Roman"/>
          <w:sz w:val="28"/>
          <w:szCs w:val="28"/>
        </w:rPr>
        <w:t>.</w:t>
      </w:r>
    </w:p>
    <w:p w14:paraId="1B03F07D" w14:textId="77777777" w:rsidR="00DC4E37" w:rsidRPr="00DC4E37" w:rsidRDefault="00DC4E37" w:rsidP="00DC4E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3. </w:t>
      </w:r>
      <w:r w:rsidRPr="00DC4E37">
        <w:rPr>
          <w:rFonts w:ascii="Times New Roman" w:hAnsi="Times New Roman" w:cs="Times New Roman"/>
          <w:sz w:val="28"/>
          <w:szCs w:val="28"/>
        </w:rPr>
        <w:t>Химическ</w:t>
      </w:r>
      <w:r>
        <w:rPr>
          <w:rFonts w:ascii="Times New Roman" w:hAnsi="Times New Roman" w:cs="Times New Roman"/>
          <w:sz w:val="28"/>
          <w:szCs w:val="28"/>
        </w:rPr>
        <w:t>ие свойства кислот и оснований</w:t>
      </w:r>
    </w:p>
    <w:p w14:paraId="012DBE36" w14:textId="77777777" w:rsidR="00DC4E37" w:rsidRPr="00DC4E37" w:rsidRDefault="00DC4E37" w:rsidP="00DC4E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 4:</w:t>
      </w:r>
    </w:p>
    <w:p w14:paraId="52E6C614" w14:textId="77777777" w:rsidR="00DC4E37" w:rsidRPr="00DC4E37" w:rsidRDefault="00DC4E37" w:rsidP="00DC4E37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C4E37">
        <w:rPr>
          <w:rFonts w:ascii="Times New Roman" w:hAnsi="Times New Roman" w:cs="Times New Roman"/>
          <w:sz w:val="28"/>
          <w:szCs w:val="28"/>
        </w:rPr>
        <w:t>Налейте в две пробирки по 2 мл рас</w:t>
      </w:r>
      <w:r>
        <w:rPr>
          <w:rFonts w:ascii="Times New Roman" w:hAnsi="Times New Roman" w:cs="Times New Roman"/>
          <w:sz w:val="28"/>
          <w:szCs w:val="28"/>
        </w:rPr>
        <w:t xml:space="preserve">твора гидроксида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натрияи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соляной кислоты</w:t>
      </w:r>
      <w:r w:rsidRPr="00DC4E37">
        <w:rPr>
          <w:rFonts w:ascii="Times New Roman" w:hAnsi="Times New Roman" w:cs="Times New Roman"/>
          <w:sz w:val="28"/>
          <w:szCs w:val="28"/>
        </w:rPr>
        <w:t>.</w:t>
      </w:r>
    </w:p>
    <w:p w14:paraId="7A49CA66" w14:textId="77777777" w:rsidR="00DC4E37" w:rsidRPr="00DC4E37" w:rsidRDefault="00DC4E37" w:rsidP="00DC4E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Определите 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pH</w:t>
      </w:r>
      <w:proofErr w:type="spellEnd"/>
      <w:r w:rsidRPr="00DC4E37">
        <w:rPr>
          <w:rFonts w:ascii="Times New Roman" w:hAnsi="Times New Roman" w:cs="Times New Roman"/>
          <w:sz w:val="28"/>
          <w:szCs w:val="28"/>
        </w:rPr>
        <w:t xml:space="preserve"> с помощью универсальн</w:t>
      </w:r>
      <w:r>
        <w:rPr>
          <w:rFonts w:ascii="Times New Roman" w:hAnsi="Times New Roman" w:cs="Times New Roman"/>
          <w:sz w:val="28"/>
          <w:szCs w:val="28"/>
        </w:rPr>
        <w:t>ой индикаторной бумаги. Затем смешайте оба раствора</w:t>
      </w:r>
      <w:r w:rsidRPr="00DC4E37">
        <w:rPr>
          <w:rFonts w:ascii="Times New Roman" w:hAnsi="Times New Roman" w:cs="Times New Roman"/>
          <w:sz w:val="28"/>
          <w:szCs w:val="28"/>
        </w:rPr>
        <w:t xml:space="preserve"> и снова определите </w:t>
      </w:r>
      <w:proofErr w:type="spellStart"/>
      <w:r w:rsidRPr="00DC4E37">
        <w:rPr>
          <w:rFonts w:ascii="Times New Roman" w:hAnsi="Times New Roman" w:cs="Times New Roman"/>
          <w:sz w:val="28"/>
          <w:szCs w:val="28"/>
        </w:rPr>
        <w:t>pH</w:t>
      </w:r>
      <w:proofErr w:type="spellEnd"/>
      <w:r w:rsidRPr="00DC4E37">
        <w:rPr>
          <w:rFonts w:ascii="Times New Roman" w:hAnsi="Times New Roman" w:cs="Times New Roman"/>
          <w:sz w:val="28"/>
          <w:szCs w:val="28"/>
        </w:rPr>
        <w:t>.</w:t>
      </w:r>
    </w:p>
    <w:p w14:paraId="7BE6AE40" w14:textId="77777777" w:rsidR="00DC4E37" w:rsidRPr="00DC4E37" w:rsidRDefault="00DC4E37" w:rsidP="00DC4E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</w:t>
      </w:r>
    </w:p>
    <w:p w14:paraId="5BB7CF8D" w14:textId="77777777" w:rsidR="00DC4E37" w:rsidRPr="00DC4E37" w:rsidRDefault="00DC4E37" w:rsidP="00DC4E3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5A22944" w14:textId="77777777" w:rsidR="00DC4E37" w:rsidRPr="00DC4E37" w:rsidRDefault="00DC4E37" w:rsidP="00DC4E3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Напишите </w:t>
      </w:r>
      <w:r w:rsidRPr="00DC4E37">
        <w:rPr>
          <w:rFonts w:ascii="Times New Roman" w:hAnsi="Times New Roman" w:cs="Times New Roman"/>
          <w:sz w:val="28"/>
          <w:szCs w:val="28"/>
        </w:rPr>
        <w:t>уравнения диссоциац</w:t>
      </w:r>
      <w:r>
        <w:rPr>
          <w:rFonts w:ascii="Times New Roman" w:hAnsi="Times New Roman" w:cs="Times New Roman"/>
          <w:sz w:val="28"/>
          <w:szCs w:val="28"/>
        </w:rPr>
        <w:t>ии кислоты и щёлочи в молекулярной и ионной форме. Сделайте вывод: реакция нейтрализации</w:t>
      </w:r>
      <w:r w:rsidRPr="00DC4E37">
        <w:rPr>
          <w:rFonts w:ascii="Times New Roman" w:hAnsi="Times New Roman" w:cs="Times New Roman"/>
          <w:sz w:val="28"/>
          <w:szCs w:val="28"/>
        </w:rPr>
        <w:t>.</w:t>
      </w:r>
    </w:p>
    <w:p w14:paraId="2915F5C3" w14:textId="77777777" w:rsidR="00C151BB" w:rsidRPr="00DC4E37" w:rsidRDefault="00C151BB" w:rsidP="00DC4E3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151BB" w:rsidRPr="00DC4E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E37"/>
    <w:rsid w:val="008B7E29"/>
    <w:rsid w:val="00C151BB"/>
    <w:rsid w:val="00DC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094EF"/>
  <w15:chartTrackingRefBased/>
  <w15:docId w15:val="{F8F1536B-EBAE-4C54-9328-7B90062CE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ЛЯЛЯ</dc:creator>
  <cp:keywords/>
  <dc:description/>
  <cp:lastModifiedBy>user</cp:lastModifiedBy>
  <cp:revision>2</cp:revision>
  <dcterms:created xsi:type="dcterms:W3CDTF">2025-07-30T07:28:00Z</dcterms:created>
  <dcterms:modified xsi:type="dcterms:W3CDTF">2025-10-07T10:45:00Z</dcterms:modified>
</cp:coreProperties>
</file>